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6BFE8" w14:textId="087BB1FC" w:rsidR="006E08A3" w:rsidRPr="006E08A3" w:rsidRDefault="006E08A3" w:rsidP="006E08A3">
      <w:pPr>
        <w:tabs>
          <w:tab w:val="right" w:pos="9800"/>
        </w:tabs>
        <w:spacing w:after="60"/>
        <w:ind w:left="1985" w:hanging="1985"/>
        <w:rPr>
          <w:rFonts w:ascii="Arial" w:hAnsi="Arial" w:cs="Arial"/>
          <w:b/>
          <w:lang w:val="en-US"/>
        </w:rPr>
      </w:pPr>
      <w:bookmarkStart w:id="0" w:name="_Hlk60837667"/>
      <w:bookmarkStart w:id="1" w:name="_Hlk94515710"/>
      <w:r w:rsidRPr="006E08A3">
        <w:rPr>
          <w:rFonts w:ascii="Arial" w:hAnsi="Arial" w:cs="Arial"/>
          <w:b/>
        </w:rPr>
        <w:t>3GPP TSG-RAN3 Meeting #12</w:t>
      </w:r>
      <w:r w:rsidRPr="006E08A3">
        <w:rPr>
          <w:rFonts w:ascii="Arial" w:hAnsi="Arial" w:cs="Arial"/>
          <w:b/>
          <w:lang w:val="en-US"/>
        </w:rPr>
        <w:t>3</w:t>
      </w:r>
      <w:r w:rsidR="00401D3F">
        <w:rPr>
          <w:rFonts w:ascii="Arial" w:hAnsi="Arial" w:cs="Arial"/>
          <w:b/>
          <w:lang w:val="en-US"/>
        </w:rPr>
        <w:t>bis</w:t>
      </w:r>
      <w:r w:rsidRPr="006E08A3">
        <w:rPr>
          <w:rFonts w:ascii="Arial" w:hAnsi="Arial" w:cs="Arial"/>
          <w:b/>
        </w:rPr>
        <w:tab/>
      </w:r>
      <w:r w:rsidR="00D96A50" w:rsidRPr="00D96A50">
        <w:rPr>
          <w:rFonts w:ascii="Arial" w:hAnsi="Arial" w:cs="Arial"/>
          <w:b/>
        </w:rPr>
        <w:t>R3-242069</w:t>
      </w:r>
    </w:p>
    <w:bookmarkEnd w:id="0"/>
    <w:bookmarkEnd w:id="1"/>
    <w:p w14:paraId="7DC7B070" w14:textId="62FA1A7A" w:rsidR="00205BF4" w:rsidRDefault="006E2644">
      <w:pPr>
        <w:spacing w:after="60"/>
        <w:ind w:left="1985" w:hanging="1985"/>
        <w:rPr>
          <w:rFonts w:ascii="Arial" w:hAnsi="Arial" w:cs="Arial"/>
          <w:b/>
          <w:lang w:val="en-US"/>
        </w:rPr>
      </w:pPr>
      <w:r w:rsidRPr="006E2644">
        <w:rPr>
          <w:rFonts w:ascii="Arial" w:hAnsi="Arial" w:cs="Arial"/>
          <w:b/>
          <w:lang w:val="en-US"/>
        </w:rPr>
        <w:t>Changsha, China, 15</w:t>
      </w:r>
      <w:r w:rsidR="00F2487A" w:rsidRPr="00F2487A">
        <w:rPr>
          <w:rFonts w:ascii="Arial" w:hAnsi="Arial" w:cs="Arial"/>
          <w:b/>
          <w:vertAlign w:val="superscript"/>
          <w:lang w:val="en-US"/>
        </w:rPr>
        <w:t>th</w:t>
      </w:r>
      <w:r w:rsidR="00F2487A">
        <w:rPr>
          <w:rFonts w:ascii="Arial" w:hAnsi="Arial" w:cs="Arial"/>
          <w:b/>
          <w:lang w:val="en-US"/>
        </w:rPr>
        <w:t xml:space="preserve"> </w:t>
      </w:r>
      <w:r w:rsidRPr="006E2644">
        <w:rPr>
          <w:rFonts w:ascii="Arial" w:hAnsi="Arial" w:cs="Arial"/>
          <w:b/>
          <w:lang w:val="en-US"/>
        </w:rPr>
        <w:t>-19</w:t>
      </w:r>
      <w:r w:rsidR="00F2487A" w:rsidRPr="00F2487A">
        <w:rPr>
          <w:rFonts w:ascii="Arial" w:hAnsi="Arial" w:cs="Arial"/>
          <w:b/>
          <w:vertAlign w:val="superscript"/>
          <w:lang w:val="en-US"/>
        </w:rPr>
        <w:t>th</w:t>
      </w:r>
      <w:r w:rsidR="00F2487A">
        <w:rPr>
          <w:rFonts w:ascii="Arial" w:hAnsi="Arial" w:cs="Arial"/>
          <w:b/>
          <w:lang w:val="en-US"/>
        </w:rPr>
        <w:t xml:space="preserve"> </w:t>
      </w:r>
      <w:r w:rsidRPr="006E2644">
        <w:rPr>
          <w:rFonts w:ascii="Arial" w:hAnsi="Arial" w:cs="Arial"/>
          <w:b/>
          <w:lang w:val="en-US"/>
        </w:rPr>
        <w:t>April 2024</w:t>
      </w:r>
    </w:p>
    <w:p w14:paraId="70BC6FDD" w14:textId="77777777" w:rsidR="005A3E9A" w:rsidRDefault="005A3E9A">
      <w:pPr>
        <w:spacing w:after="60"/>
        <w:ind w:left="1985" w:hanging="1985"/>
        <w:rPr>
          <w:rFonts w:ascii="Arial" w:hAnsi="Arial" w:cs="Arial"/>
          <w:b/>
          <w:lang w:val="en-US"/>
        </w:rPr>
      </w:pPr>
    </w:p>
    <w:p w14:paraId="420E6952" w14:textId="77777777" w:rsidR="005A3E9A" w:rsidRDefault="005A3E9A">
      <w:pPr>
        <w:spacing w:after="60"/>
        <w:ind w:left="1985" w:hanging="1985"/>
        <w:rPr>
          <w:rFonts w:ascii="Arial" w:hAnsi="Arial" w:cs="Arial"/>
          <w:b/>
        </w:rPr>
      </w:pPr>
    </w:p>
    <w:p w14:paraId="1A12884E" w14:textId="77777777" w:rsidR="00ED01DD" w:rsidRDefault="00ED01DD" w:rsidP="00ED01DD">
      <w:pPr>
        <w:spacing w:after="60"/>
        <w:ind w:left="1985" w:hanging="1985"/>
        <w:rPr>
          <w:rFonts w:ascii="Arial" w:hAnsi="Arial" w:cs="Arial"/>
          <w:b/>
          <w:bCs/>
        </w:rPr>
      </w:pPr>
    </w:p>
    <w:p w14:paraId="705765CD" w14:textId="6800F8B6" w:rsidR="00ED01DD" w:rsidRPr="00ED01DD" w:rsidRDefault="00ED01DD" w:rsidP="00ED01DD">
      <w:pPr>
        <w:spacing w:after="60"/>
        <w:ind w:left="1985" w:hanging="1985"/>
        <w:rPr>
          <w:rFonts w:ascii="Arial" w:hAnsi="Arial" w:cs="Arial"/>
          <w:b/>
          <w:bCs/>
        </w:rPr>
      </w:pPr>
      <w:r w:rsidRPr="00ED01DD">
        <w:rPr>
          <w:rFonts w:ascii="Arial" w:hAnsi="Arial" w:cs="Arial"/>
          <w:b/>
          <w:bCs/>
        </w:rPr>
        <w:t>Agenda Item:</w:t>
      </w:r>
      <w:r w:rsidRPr="00ED01DD">
        <w:rPr>
          <w:rFonts w:ascii="Arial" w:hAnsi="Arial" w:cs="Arial"/>
          <w:b/>
          <w:bCs/>
        </w:rPr>
        <w:tab/>
      </w:r>
      <w:r w:rsidR="00F57877">
        <w:rPr>
          <w:rFonts w:ascii="Arial" w:hAnsi="Arial" w:cs="Arial"/>
          <w:b/>
          <w:bCs/>
        </w:rPr>
        <w:t>8.3</w:t>
      </w:r>
    </w:p>
    <w:p w14:paraId="63E96D58" w14:textId="77777777" w:rsidR="00ED01DD" w:rsidRPr="00ED01DD" w:rsidRDefault="00ED01DD" w:rsidP="00ED01DD">
      <w:pPr>
        <w:spacing w:after="60"/>
        <w:ind w:left="1985" w:hanging="1985"/>
        <w:rPr>
          <w:rFonts w:ascii="Arial" w:hAnsi="Arial" w:cs="Arial"/>
          <w:b/>
          <w:bCs/>
        </w:rPr>
      </w:pPr>
      <w:r w:rsidRPr="00ED01DD">
        <w:rPr>
          <w:rFonts w:ascii="Arial" w:hAnsi="Arial" w:cs="Arial"/>
          <w:b/>
          <w:bCs/>
        </w:rPr>
        <w:t>Source:</w:t>
      </w:r>
      <w:r w:rsidRPr="00ED01DD">
        <w:rPr>
          <w:rFonts w:ascii="Arial" w:hAnsi="Arial" w:cs="Arial"/>
          <w:b/>
          <w:bCs/>
        </w:rPr>
        <w:tab/>
        <w:t>Ericsson</w:t>
      </w:r>
    </w:p>
    <w:p w14:paraId="0D14BD30" w14:textId="32897093" w:rsidR="00ED01DD" w:rsidRPr="00ED01DD" w:rsidRDefault="00ED01DD" w:rsidP="00ED01DD">
      <w:pPr>
        <w:spacing w:after="60"/>
        <w:ind w:left="1985" w:hanging="1985"/>
        <w:rPr>
          <w:rFonts w:ascii="Arial" w:hAnsi="Arial" w:cs="Arial"/>
          <w:b/>
          <w:bCs/>
        </w:rPr>
      </w:pPr>
      <w:r w:rsidRPr="00ED01DD">
        <w:rPr>
          <w:rFonts w:ascii="Arial" w:hAnsi="Arial" w:cs="Arial"/>
          <w:b/>
          <w:bCs/>
        </w:rPr>
        <w:t>Title:</w:t>
      </w:r>
      <w:r w:rsidRPr="00ED01DD">
        <w:rPr>
          <w:rFonts w:ascii="Arial" w:hAnsi="Arial" w:cs="Arial"/>
          <w:b/>
          <w:bCs/>
        </w:rPr>
        <w:tab/>
      </w:r>
      <w:r w:rsidR="0017030B">
        <w:rPr>
          <w:rFonts w:ascii="Arial" w:hAnsi="Arial" w:cs="Arial"/>
          <w:b/>
          <w:bCs/>
        </w:rPr>
        <w:t xml:space="preserve">Further discussion </w:t>
      </w:r>
      <w:r w:rsidR="00DC0735">
        <w:rPr>
          <w:rFonts w:ascii="Arial" w:hAnsi="Arial" w:cs="Arial"/>
          <w:b/>
          <w:bCs/>
        </w:rPr>
        <w:t>related to the</w:t>
      </w:r>
      <w:r w:rsidR="0017030B">
        <w:rPr>
          <w:rFonts w:ascii="Arial" w:hAnsi="Arial" w:cs="Arial"/>
          <w:b/>
          <w:bCs/>
        </w:rPr>
        <w:t xml:space="preserve"> </w:t>
      </w:r>
      <w:r w:rsidR="0017030B" w:rsidRPr="0017030B">
        <w:rPr>
          <w:rFonts w:ascii="Arial" w:hAnsi="Arial" w:cs="Arial"/>
          <w:b/>
          <w:bCs/>
        </w:rPr>
        <w:t>Reply LS on improved KPIs</w:t>
      </w:r>
    </w:p>
    <w:p w14:paraId="6FAA8359" w14:textId="47E4DE5E" w:rsidR="00ED01DD" w:rsidRDefault="00ED01DD" w:rsidP="00ED01DD">
      <w:pPr>
        <w:spacing w:after="60"/>
        <w:ind w:left="1985" w:hanging="1985"/>
        <w:rPr>
          <w:rFonts w:ascii="Arial" w:hAnsi="Arial" w:cs="Arial"/>
          <w:b/>
          <w:bCs/>
        </w:rPr>
      </w:pPr>
      <w:r w:rsidRPr="00ED01DD">
        <w:rPr>
          <w:rFonts w:ascii="Arial" w:hAnsi="Arial" w:cs="Arial"/>
          <w:b/>
          <w:bCs/>
        </w:rPr>
        <w:t>Document for:</w:t>
      </w:r>
      <w:r w:rsidRPr="00ED01DD">
        <w:rPr>
          <w:rFonts w:ascii="Arial" w:hAnsi="Arial" w:cs="Arial"/>
          <w:b/>
          <w:bCs/>
        </w:rPr>
        <w:tab/>
      </w:r>
      <w:r w:rsidR="005A4306">
        <w:rPr>
          <w:rFonts w:ascii="Arial" w:hAnsi="Arial" w:cs="Arial"/>
          <w:b/>
          <w:bCs/>
        </w:rPr>
        <w:t>Discussion and Decision</w:t>
      </w:r>
    </w:p>
    <w:p w14:paraId="465F67A2" w14:textId="77777777" w:rsidR="00112303" w:rsidRDefault="00112303" w:rsidP="00ED01DD">
      <w:pPr>
        <w:spacing w:after="60"/>
        <w:ind w:left="1985" w:hanging="1985"/>
        <w:rPr>
          <w:rFonts w:ascii="Arial" w:hAnsi="Arial" w:cs="Arial"/>
          <w:b/>
          <w:bCs/>
        </w:rPr>
      </w:pPr>
    </w:p>
    <w:p w14:paraId="38B8C4A5" w14:textId="77777777" w:rsidR="00112303" w:rsidRPr="00ED01DD" w:rsidRDefault="00112303" w:rsidP="00ED01DD">
      <w:pPr>
        <w:spacing w:after="60"/>
        <w:ind w:left="1985" w:hanging="1985"/>
        <w:rPr>
          <w:rFonts w:ascii="Arial" w:hAnsi="Arial" w:cs="Arial"/>
          <w:b/>
          <w:bCs/>
        </w:rPr>
      </w:pPr>
    </w:p>
    <w:p w14:paraId="372C2B23" w14:textId="0DFEFB27" w:rsidR="000C3C5D" w:rsidRPr="005C1095" w:rsidRDefault="000C3C5D" w:rsidP="005C1095">
      <w:pPr>
        <w:pStyle w:val="Heading1"/>
      </w:pPr>
      <w:r w:rsidRPr="005C1095">
        <w:t>Introduction</w:t>
      </w:r>
    </w:p>
    <w:p w14:paraId="3EC9B8F8" w14:textId="2438F032" w:rsidR="00A8196D" w:rsidRDefault="000C3C5D" w:rsidP="00510ACD">
      <w:pPr>
        <w:rPr>
          <w:lang w:eastAsia="zh-CN"/>
        </w:rPr>
      </w:pPr>
      <w:r>
        <w:rPr>
          <w:lang w:val="en-US" w:eastAsia="ja-JP"/>
        </w:rPr>
        <w:t xml:space="preserve">During </w:t>
      </w:r>
      <w:r w:rsidR="00CD4166">
        <w:rPr>
          <w:lang w:val="en-US" w:eastAsia="ja-JP"/>
        </w:rPr>
        <w:t>the last RAN3 meetin</w:t>
      </w:r>
      <w:r w:rsidR="00510ACD">
        <w:rPr>
          <w:lang w:val="en-US" w:eastAsia="ja-JP"/>
        </w:rPr>
        <w:t>g an LS from SA5</w:t>
      </w:r>
      <w:r w:rsidR="009757B6">
        <w:rPr>
          <w:lang w:val="en-US" w:eastAsia="ja-JP"/>
        </w:rPr>
        <w:t>,</w:t>
      </w:r>
      <w:r w:rsidR="00103DFE" w:rsidRPr="00103DFE">
        <w:rPr>
          <w:lang w:eastAsia="zh-CN"/>
        </w:rPr>
        <w:t xml:space="preserve"> on </w:t>
      </w:r>
      <w:r w:rsidR="00D64AF2">
        <w:rPr>
          <w:lang w:eastAsia="zh-CN"/>
        </w:rPr>
        <w:t xml:space="preserve">the </w:t>
      </w:r>
      <w:r w:rsidR="00273F2C">
        <w:rPr>
          <w:lang w:eastAsia="zh-CN"/>
        </w:rPr>
        <w:t>improved KPIs involving end-to-end data volume transfer data analytics</w:t>
      </w:r>
      <w:r w:rsidR="009757B6">
        <w:rPr>
          <w:lang w:eastAsia="zh-CN"/>
        </w:rPr>
        <w:t>,</w:t>
      </w:r>
      <w:r w:rsidR="00510ACD">
        <w:rPr>
          <w:lang w:eastAsia="zh-CN"/>
        </w:rPr>
        <w:t xml:space="preserve"> has been received</w:t>
      </w:r>
      <w:r w:rsidR="005061EE">
        <w:rPr>
          <w:lang w:eastAsia="zh-CN"/>
        </w:rPr>
        <w:t>.</w:t>
      </w:r>
      <w:r w:rsidR="00874002">
        <w:rPr>
          <w:lang w:eastAsia="zh-CN"/>
        </w:rPr>
        <w:t xml:space="preserve"> </w:t>
      </w:r>
      <w:r w:rsidR="008C1C85">
        <w:rPr>
          <w:lang w:eastAsia="zh-CN"/>
        </w:rPr>
        <w:t>In th</w:t>
      </w:r>
      <w:r w:rsidR="0017030B">
        <w:rPr>
          <w:lang w:eastAsia="zh-CN"/>
        </w:rPr>
        <w:t>is</w:t>
      </w:r>
      <w:r w:rsidR="00874002">
        <w:rPr>
          <w:lang w:eastAsia="zh-CN"/>
        </w:rPr>
        <w:t xml:space="preserve"> contribution </w:t>
      </w:r>
      <w:r w:rsidR="00D067B7">
        <w:rPr>
          <w:lang w:eastAsia="zh-CN"/>
        </w:rPr>
        <w:t xml:space="preserve">we </w:t>
      </w:r>
      <w:r w:rsidR="00874002">
        <w:rPr>
          <w:lang w:eastAsia="zh-CN"/>
        </w:rPr>
        <w:t>would like to</w:t>
      </w:r>
      <w:r w:rsidR="00E66E11">
        <w:rPr>
          <w:lang w:eastAsia="zh-CN"/>
        </w:rPr>
        <w:t xml:space="preserve"> </w:t>
      </w:r>
      <w:r w:rsidR="001920A2">
        <w:rPr>
          <w:lang w:eastAsia="zh-CN"/>
        </w:rPr>
        <w:t xml:space="preserve">continue the discussion </w:t>
      </w:r>
      <w:r w:rsidR="00340AAD">
        <w:rPr>
          <w:lang w:eastAsia="zh-CN"/>
        </w:rPr>
        <w:t xml:space="preserve">related to the </w:t>
      </w:r>
      <w:r w:rsidR="00D067B7">
        <w:rPr>
          <w:lang w:eastAsia="zh-CN"/>
        </w:rPr>
        <w:t>request from SA5 to reference a specific TS</w:t>
      </w:r>
      <w:r w:rsidR="00F00888">
        <w:rPr>
          <w:lang w:eastAsia="zh-CN"/>
        </w:rPr>
        <w:t xml:space="preserve"> as part of the RAN specifications</w:t>
      </w:r>
      <w:r w:rsidR="00340AAD">
        <w:rPr>
          <w:lang w:eastAsia="zh-CN"/>
        </w:rPr>
        <w:t>.</w:t>
      </w:r>
    </w:p>
    <w:p w14:paraId="6C37B846" w14:textId="77777777" w:rsidR="00A8196D" w:rsidRDefault="00A8196D" w:rsidP="00510ACD">
      <w:pPr>
        <w:rPr>
          <w:lang w:eastAsia="zh-CN"/>
        </w:rPr>
      </w:pPr>
    </w:p>
    <w:p w14:paraId="55D80419" w14:textId="77777777" w:rsidR="001F5616" w:rsidRPr="00ED01DD" w:rsidRDefault="001F5616" w:rsidP="001F5616">
      <w:pPr>
        <w:spacing w:after="60"/>
        <w:ind w:left="1985" w:hanging="1985"/>
        <w:rPr>
          <w:rFonts w:ascii="Arial" w:hAnsi="Arial" w:cs="Arial"/>
          <w:b/>
          <w:bCs/>
        </w:rPr>
      </w:pPr>
    </w:p>
    <w:p w14:paraId="5B2226D8" w14:textId="188A9CA6" w:rsidR="001F5616" w:rsidRPr="0074686D" w:rsidRDefault="001F5616" w:rsidP="0074686D">
      <w:pPr>
        <w:pStyle w:val="Heading1"/>
      </w:pPr>
      <w:r w:rsidRPr="0074686D">
        <w:t>Discussion</w:t>
      </w:r>
    </w:p>
    <w:p w14:paraId="520F56CF" w14:textId="77777777" w:rsidR="00A8196D" w:rsidRDefault="00A8196D" w:rsidP="00510ACD">
      <w:pPr>
        <w:rPr>
          <w:lang w:eastAsia="zh-CN"/>
        </w:rPr>
      </w:pPr>
    </w:p>
    <w:p w14:paraId="3177A3EA" w14:textId="77777777" w:rsidR="001F5616" w:rsidRDefault="001F5616" w:rsidP="00510ACD">
      <w:pPr>
        <w:rPr>
          <w:lang w:eastAsia="zh-CN"/>
        </w:rPr>
      </w:pPr>
    </w:p>
    <w:p w14:paraId="7098A3AA" w14:textId="0155B31D" w:rsidR="00237E34" w:rsidRDefault="00AB6D12" w:rsidP="00510ACD">
      <w:pPr>
        <w:rPr>
          <w:lang w:eastAsia="zh-CN"/>
        </w:rPr>
      </w:pPr>
      <w:r>
        <w:rPr>
          <w:lang w:eastAsia="zh-CN"/>
        </w:rPr>
        <w:t>In their LS</w:t>
      </w:r>
      <w:r w:rsidR="00D743F0">
        <w:rPr>
          <w:lang w:eastAsia="zh-CN"/>
        </w:rPr>
        <w:fldChar w:fldCharType="begin"/>
      </w:r>
      <w:r w:rsidR="00D743F0">
        <w:rPr>
          <w:lang w:eastAsia="zh-CN"/>
        </w:rPr>
        <w:instrText xml:space="preserve"> REF _Ref162961429 \r \h </w:instrText>
      </w:r>
      <w:r w:rsidR="00D743F0">
        <w:rPr>
          <w:lang w:eastAsia="zh-CN"/>
        </w:rPr>
      </w:r>
      <w:r w:rsidR="00D743F0">
        <w:rPr>
          <w:lang w:eastAsia="zh-CN"/>
        </w:rPr>
        <w:fldChar w:fldCharType="separate"/>
      </w:r>
      <w:r w:rsidR="00D743F0">
        <w:rPr>
          <w:lang w:eastAsia="zh-CN"/>
        </w:rPr>
        <w:t>[1]</w:t>
      </w:r>
      <w:r w:rsidR="00D743F0">
        <w:rPr>
          <w:lang w:eastAsia="zh-CN"/>
        </w:rPr>
        <w:fldChar w:fldCharType="end"/>
      </w:r>
      <w:r>
        <w:rPr>
          <w:lang w:eastAsia="zh-CN"/>
        </w:rPr>
        <w:t>, SA5 mentioned the following:</w:t>
      </w:r>
    </w:p>
    <w:p w14:paraId="74A3F358" w14:textId="77777777" w:rsidR="00273F2C" w:rsidRDefault="00273F2C" w:rsidP="001D0656">
      <w:pPr>
        <w:rPr>
          <w:lang w:eastAsia="zh-CN"/>
        </w:rPr>
      </w:pPr>
    </w:p>
    <w:p w14:paraId="401A4449" w14:textId="2A06B628" w:rsidR="00273F2C" w:rsidRPr="00273F2C" w:rsidRDefault="00273F2C">
      <w:pPr>
        <w:rPr>
          <w:rFonts w:ascii="Arial" w:hAnsi="Arial" w:cs="Arial"/>
          <w:i/>
          <w:iCs/>
          <w:lang w:eastAsia="zh-CN"/>
        </w:rPr>
      </w:pPr>
      <w:r w:rsidRPr="00273F2C">
        <w:rPr>
          <w:rFonts w:ascii="Arial" w:hAnsi="Arial" w:cs="Arial"/>
          <w:i/>
          <w:iCs/>
          <w:lang w:eastAsia="zh-CN"/>
        </w:rPr>
        <w:t>All of the NG-RAN UE level measurements defined in draft TS 28.558 have been already supported by the MDT for NR (TS 37.320). However, RAN specs (e.g., 37.320, 38.314) refer to TS 28.552 in the definitions of certain MDT measurements, SA5 would like to inform RAN2 and RAN3 that a proper reference for those measurements would be TS 28.558. SA5 kindly requests RAN2 and RAN3 to take this into account and consider future update of the references in relevant RAN TSs once the TS 28.558 is published.</w:t>
      </w:r>
    </w:p>
    <w:p w14:paraId="4D9C2802" w14:textId="77777777" w:rsidR="00AC5DE6" w:rsidRDefault="00AC5DE6">
      <w:pPr>
        <w:rPr>
          <w:rFonts w:ascii="Arial" w:hAnsi="Arial" w:cs="Arial"/>
          <w:lang w:eastAsia="zh-CN"/>
        </w:rPr>
      </w:pPr>
    </w:p>
    <w:p w14:paraId="6A14F5F6" w14:textId="71D0632A" w:rsidR="00345AC4" w:rsidRDefault="005C0EC2">
      <w:pPr>
        <w:rPr>
          <w:lang w:eastAsia="zh-CN"/>
        </w:rPr>
      </w:pPr>
      <w:r>
        <w:rPr>
          <w:lang w:eastAsia="zh-CN"/>
        </w:rPr>
        <w:t>RAN3</w:t>
      </w:r>
      <w:r w:rsidR="004A1705" w:rsidRPr="004A1705">
        <w:rPr>
          <w:lang w:eastAsia="zh-CN"/>
        </w:rPr>
        <w:t xml:space="preserve"> discussed </w:t>
      </w:r>
      <w:r w:rsidR="00951925">
        <w:rPr>
          <w:lang w:eastAsia="zh-CN"/>
        </w:rPr>
        <w:t>the received LS</w:t>
      </w:r>
      <w:r w:rsidR="00C76933">
        <w:rPr>
          <w:lang w:eastAsia="zh-CN"/>
        </w:rPr>
        <w:t xml:space="preserve"> </w:t>
      </w:r>
      <w:r w:rsidR="006334D4">
        <w:rPr>
          <w:lang w:eastAsia="zh-CN"/>
        </w:rPr>
        <w:t xml:space="preserve">and the following statement has been </w:t>
      </w:r>
      <w:r w:rsidR="007402B2">
        <w:rPr>
          <w:lang w:eastAsia="zh-CN"/>
        </w:rPr>
        <w:t>captured in the chair’s notes</w:t>
      </w:r>
      <w:r w:rsidR="00045145">
        <w:rPr>
          <w:lang w:eastAsia="zh-CN"/>
        </w:rPr>
        <w:t>:</w:t>
      </w:r>
    </w:p>
    <w:p w14:paraId="1FE41A43" w14:textId="77777777" w:rsidR="00D25839" w:rsidRDefault="00D25839">
      <w:pPr>
        <w:rPr>
          <w:lang w:eastAsia="zh-CN"/>
        </w:rPr>
      </w:pPr>
    </w:p>
    <w:p w14:paraId="717CAA96" w14:textId="77777777" w:rsidR="00D25839" w:rsidRDefault="00D25839" w:rsidP="00D25839">
      <w:pPr>
        <w:rPr>
          <w:rFonts w:cs="Calibri"/>
          <w:b/>
          <w:color w:val="FF0000"/>
          <w:sz w:val="18"/>
        </w:rPr>
      </w:pPr>
      <w:r>
        <w:rPr>
          <w:rFonts w:cs="Calibri"/>
          <w:b/>
          <w:color w:val="FF0000"/>
          <w:sz w:val="18"/>
        </w:rPr>
        <w:t xml:space="preserve">RAN3 will check and update our specs with reference to TS 28.558 if needed once it is published. </w:t>
      </w:r>
    </w:p>
    <w:p w14:paraId="1A22D1F8" w14:textId="77777777" w:rsidR="001920A2" w:rsidRDefault="001920A2" w:rsidP="00D25839">
      <w:pPr>
        <w:rPr>
          <w:rFonts w:cs="Calibri"/>
          <w:b/>
          <w:color w:val="FF0000"/>
          <w:sz w:val="18"/>
        </w:rPr>
      </w:pPr>
    </w:p>
    <w:p w14:paraId="25D69451" w14:textId="7CED27FE" w:rsidR="003B053D" w:rsidRDefault="003B053D" w:rsidP="00D25839">
      <w:r>
        <w:t xml:space="preserve">At the last RAN3 </w:t>
      </w:r>
      <w:r w:rsidR="005B592E">
        <w:t>meeting</w:t>
      </w:r>
      <w:r>
        <w:t xml:space="preserve">, when the above statement was minuted, the SA5 specification TS28.558 was not </w:t>
      </w:r>
      <w:r w:rsidR="00E73617">
        <w:t>published</w:t>
      </w:r>
      <w:r>
        <w:t xml:space="preserve"> yet. </w:t>
      </w:r>
      <w:r w:rsidR="00E73617">
        <w:t>However, it is noted that TS28.558 is currently published and therefore it can be officially referenced in RAN specifications.</w:t>
      </w:r>
    </w:p>
    <w:p w14:paraId="584BC5D6" w14:textId="66390ADF" w:rsidR="00E73617" w:rsidRPr="00100B53" w:rsidRDefault="00446974" w:rsidP="00100B53">
      <w:pPr>
        <w:spacing w:after="60"/>
        <w:ind w:left="1170" w:hanging="1170"/>
        <w:rPr>
          <w:b/>
          <w:bCs/>
        </w:rPr>
      </w:pPr>
      <w:r w:rsidRPr="00100B53">
        <w:rPr>
          <w:rFonts w:ascii="Arial" w:hAnsi="Arial" w:cs="Arial"/>
          <w:b/>
          <w:bCs/>
        </w:rPr>
        <w:t>Proposal 1: Agree that TS28.558 can be referenced in RAN specifications instead of TS28.552, as requested by SA5.</w:t>
      </w:r>
    </w:p>
    <w:p w14:paraId="3320C8FB" w14:textId="77777777" w:rsidR="00446974" w:rsidRDefault="00446974" w:rsidP="00D25839"/>
    <w:p w14:paraId="25D7EF39" w14:textId="03A8E69D" w:rsidR="00E70B99" w:rsidRDefault="00446974" w:rsidP="00D25839">
      <w:r>
        <w:t xml:space="preserve">However, it is noted that </w:t>
      </w:r>
      <w:r w:rsidR="004D5D76">
        <w:t xml:space="preserve">the RAN specifications, e.g. TS37.320, reference to TS28.552 for measurements like the M4, M5, M6 and M7. </w:t>
      </w:r>
      <w:r w:rsidR="00DC4CFF">
        <w:t xml:space="preserve">At the same time, M4 - </w:t>
      </w:r>
      <w:r w:rsidR="0095745C">
        <w:rPr>
          <w:lang w:eastAsia="zh-CN"/>
        </w:rPr>
        <w:t xml:space="preserve">PDCP SDU </w:t>
      </w:r>
      <w:r w:rsidR="0095745C" w:rsidRPr="00D33809">
        <w:rPr>
          <w:lang w:val="en-US" w:eastAsia="zh-CN"/>
        </w:rPr>
        <w:t>Data volume measurement separately for DL and UL</w:t>
      </w:r>
      <w:r w:rsidR="0095745C">
        <w:rPr>
          <w:lang w:val="en-US" w:eastAsia="zh-CN"/>
        </w:rPr>
        <w:t>,</w:t>
      </w:r>
      <w:r w:rsidR="0095745C" w:rsidRPr="007F7F94">
        <w:rPr>
          <w:lang w:eastAsia="ko-KR"/>
        </w:rPr>
        <w:t xml:space="preserve"> </w:t>
      </w:r>
      <w:r w:rsidR="0095745C" w:rsidRPr="003354DE">
        <w:rPr>
          <w:lang w:eastAsia="ko-KR"/>
        </w:rPr>
        <w:t>per DRB per UE</w:t>
      </w:r>
      <w:r w:rsidR="0095745C">
        <w:rPr>
          <w:lang w:eastAsia="ko-KR"/>
        </w:rPr>
        <w:t xml:space="preserve"> by gNB (as per definition in TS32.422) is not defined in TS28.558. It is therefore proposed to send an LS to SA5 confirming that RAN3 agrees to the referencing to TS28.558 instead of 28.552 in RAN specifications such as TS37.320 and TS38.314, but highlighting that </w:t>
      </w:r>
      <w:r w:rsidR="00ED3DFD">
        <w:rPr>
          <w:lang w:eastAsia="ko-KR"/>
        </w:rPr>
        <w:t xml:space="preserve">a definition for the M4 measurement, </w:t>
      </w:r>
      <w:r w:rsidR="00ED3DFD">
        <w:rPr>
          <w:lang w:eastAsia="zh-CN"/>
        </w:rPr>
        <w:t xml:space="preserve">PDCP SDU </w:t>
      </w:r>
      <w:r w:rsidR="00ED3DFD" w:rsidRPr="00D33809">
        <w:rPr>
          <w:lang w:val="en-US" w:eastAsia="zh-CN"/>
        </w:rPr>
        <w:t>Data volume measurement separately for DL and UL</w:t>
      </w:r>
      <w:r w:rsidR="00ED3DFD">
        <w:rPr>
          <w:lang w:val="en-US" w:eastAsia="zh-CN"/>
        </w:rPr>
        <w:t>,</w:t>
      </w:r>
      <w:r w:rsidR="00ED3DFD" w:rsidRPr="007F7F94">
        <w:rPr>
          <w:lang w:eastAsia="ko-KR"/>
        </w:rPr>
        <w:t xml:space="preserve"> </w:t>
      </w:r>
      <w:r w:rsidR="00ED3DFD" w:rsidRPr="003354DE">
        <w:rPr>
          <w:lang w:eastAsia="ko-KR"/>
        </w:rPr>
        <w:t>per DRB per UE</w:t>
      </w:r>
      <w:r w:rsidR="00ED3DFD">
        <w:rPr>
          <w:lang w:eastAsia="ko-KR"/>
        </w:rPr>
        <w:t xml:space="preserve"> by gNB, is missing in TS28.558 and it should be added.</w:t>
      </w:r>
    </w:p>
    <w:p w14:paraId="6A78AA70" w14:textId="77777777" w:rsidR="00E879E6" w:rsidRDefault="00E879E6" w:rsidP="00D25839"/>
    <w:p w14:paraId="08AC8B07" w14:textId="04CB8A32" w:rsidR="00E879E6" w:rsidRDefault="00E879E6" w:rsidP="00100B53">
      <w:pPr>
        <w:spacing w:after="60"/>
        <w:ind w:left="1170" w:hanging="1170"/>
        <w:rPr>
          <w:rFonts w:ascii="Arial" w:hAnsi="Arial" w:cs="Arial"/>
          <w:b/>
          <w:bCs/>
        </w:rPr>
      </w:pPr>
      <w:r w:rsidRPr="00EF719E">
        <w:rPr>
          <w:rFonts w:ascii="Arial" w:hAnsi="Arial" w:cs="Arial"/>
          <w:b/>
          <w:bCs/>
        </w:rPr>
        <w:t xml:space="preserve">Proposal </w:t>
      </w:r>
      <w:r w:rsidR="00ED3DFD">
        <w:rPr>
          <w:rFonts w:ascii="Arial" w:hAnsi="Arial" w:cs="Arial"/>
          <w:b/>
          <w:bCs/>
        </w:rPr>
        <w:t>2</w:t>
      </w:r>
      <w:r w:rsidRPr="00EF719E">
        <w:rPr>
          <w:rFonts w:ascii="Arial" w:hAnsi="Arial" w:cs="Arial"/>
          <w:b/>
          <w:bCs/>
        </w:rPr>
        <w:t xml:space="preserve">: </w:t>
      </w:r>
      <w:r w:rsidR="00ED3A8A">
        <w:rPr>
          <w:rFonts w:ascii="Arial" w:hAnsi="Arial" w:cs="Arial"/>
          <w:b/>
          <w:bCs/>
        </w:rPr>
        <w:t xml:space="preserve">Send </w:t>
      </w:r>
      <w:r w:rsidR="007C6BF0">
        <w:rPr>
          <w:rFonts w:ascii="Arial" w:hAnsi="Arial" w:cs="Arial"/>
          <w:b/>
          <w:bCs/>
        </w:rPr>
        <w:t xml:space="preserve">an LS to SA5 </w:t>
      </w:r>
      <w:r w:rsidR="00ED3DFD">
        <w:rPr>
          <w:rFonts w:ascii="Arial" w:hAnsi="Arial" w:cs="Arial"/>
          <w:b/>
          <w:bCs/>
        </w:rPr>
        <w:t xml:space="preserve">confirming that RAN3 agrees to referencing to TS28.558 instead of TS28.552 in TS37.320 and TS38.314 and that </w:t>
      </w:r>
      <w:r w:rsidR="00ED3DFD" w:rsidRPr="00ED3DFD">
        <w:rPr>
          <w:rFonts w:ascii="Arial" w:hAnsi="Arial" w:cs="Arial"/>
          <w:b/>
          <w:bCs/>
        </w:rPr>
        <w:t>a definition for the M4 measurement, PDCP SDU Data volume measurement separately for DL and UL, per DRB per UE by gNB, is missing in TS28.558 and it should be added</w:t>
      </w:r>
    </w:p>
    <w:p w14:paraId="617C1D21" w14:textId="77777777" w:rsidR="00E70B99" w:rsidRPr="00ED01DD" w:rsidRDefault="00E70B99" w:rsidP="00E70B99">
      <w:pPr>
        <w:spacing w:after="60"/>
        <w:ind w:left="1985" w:hanging="1985"/>
        <w:rPr>
          <w:rFonts w:ascii="Arial" w:hAnsi="Arial" w:cs="Arial"/>
          <w:b/>
          <w:bCs/>
        </w:rPr>
      </w:pPr>
    </w:p>
    <w:p w14:paraId="71765EA4" w14:textId="3D676DE0" w:rsidR="00E70B99" w:rsidRPr="0074686D" w:rsidRDefault="00E70B99" w:rsidP="00E70B99">
      <w:pPr>
        <w:pStyle w:val="Heading1"/>
      </w:pPr>
      <w:r>
        <w:t>Con</w:t>
      </w:r>
      <w:r w:rsidR="00373580">
        <w:t>clusion</w:t>
      </w:r>
    </w:p>
    <w:p w14:paraId="33D8EBFA" w14:textId="1DC9F91F" w:rsidR="00EF719E" w:rsidRDefault="00ED3DFD" w:rsidP="00EF719E">
      <w:r>
        <w:t>In this contribution the pending action requested by SA5 to RAN3, to reference to TS28.558 instead of to TS28.552, in the RAN specifications TS37.320 and TS38.314 has been discussed. The following two proposals are put up for agreement:</w:t>
      </w:r>
    </w:p>
    <w:p w14:paraId="4803BD55" w14:textId="77777777" w:rsidR="00ED3DFD" w:rsidRPr="00100B53" w:rsidRDefault="00ED3DFD" w:rsidP="00EF719E">
      <w:pPr>
        <w:rPr>
          <w:b/>
          <w:bCs/>
        </w:rPr>
      </w:pPr>
    </w:p>
    <w:p w14:paraId="4B36B6B0" w14:textId="77777777" w:rsidR="00ED3DFD" w:rsidRPr="00100B53" w:rsidRDefault="00ED3DFD" w:rsidP="00100B53">
      <w:pPr>
        <w:spacing w:after="60"/>
        <w:ind w:left="1170" w:hanging="1170"/>
        <w:rPr>
          <w:rFonts w:ascii="Arial" w:hAnsi="Arial" w:cs="Arial"/>
          <w:b/>
          <w:bCs/>
        </w:rPr>
      </w:pPr>
      <w:r w:rsidRPr="00100B53">
        <w:rPr>
          <w:rFonts w:ascii="Arial" w:hAnsi="Arial" w:cs="Arial"/>
          <w:b/>
          <w:bCs/>
        </w:rPr>
        <w:t>Proposal 1: Agree that TS28.558 can be referenced in RAN specifications instead of TS28.552, as requested by SA5.</w:t>
      </w:r>
    </w:p>
    <w:p w14:paraId="0D0B529C" w14:textId="77777777" w:rsidR="00ED3DFD" w:rsidRPr="00100B53" w:rsidRDefault="00ED3DFD" w:rsidP="00100B53">
      <w:pPr>
        <w:spacing w:after="60"/>
        <w:ind w:left="1170" w:hanging="1170"/>
        <w:rPr>
          <w:rFonts w:ascii="Arial" w:hAnsi="Arial" w:cs="Arial"/>
          <w:b/>
          <w:bCs/>
        </w:rPr>
      </w:pPr>
    </w:p>
    <w:p w14:paraId="0E8DCEF5" w14:textId="69224A49" w:rsidR="00ED3DFD" w:rsidRDefault="00ED3DFD" w:rsidP="00ED3DFD">
      <w:pPr>
        <w:ind w:left="1170" w:hanging="1170"/>
        <w:rPr>
          <w:rFonts w:ascii="Arial" w:hAnsi="Arial" w:cs="Arial"/>
          <w:b/>
          <w:bCs/>
        </w:rPr>
      </w:pPr>
      <w:r w:rsidRPr="00100B53">
        <w:rPr>
          <w:rFonts w:ascii="Arial" w:hAnsi="Arial" w:cs="Arial"/>
          <w:b/>
          <w:bCs/>
        </w:rPr>
        <w:t>Proposal 2: Send an LS to SA5 confirming that RAN3 agrees to referencing to TS28.558 instead of TS28.552 in TS37.320 and TS38.314 and that a definition for the M4 measurement, PDCP SDU Data volume measurement separately for DL and UL, per DRB per UE by gNB, is missing in TS28.558 and it should be added</w:t>
      </w:r>
    </w:p>
    <w:p w14:paraId="673F7D47" w14:textId="77777777" w:rsidR="00ED3DFD" w:rsidRDefault="00ED3DFD" w:rsidP="00ED3DFD">
      <w:pPr>
        <w:ind w:left="1170" w:hanging="1170"/>
        <w:rPr>
          <w:rFonts w:ascii="Arial" w:hAnsi="Arial" w:cs="Arial"/>
        </w:rPr>
      </w:pPr>
    </w:p>
    <w:p w14:paraId="5EBAFEE1" w14:textId="7F6BC2B1" w:rsidR="00ED3DFD" w:rsidRPr="00ED3DFD" w:rsidRDefault="00ED3DFD" w:rsidP="00ED3DFD">
      <w:r w:rsidRPr="00100B53">
        <w:t xml:space="preserve">An LS mirroring the proposals above is available in </w:t>
      </w:r>
      <w:r w:rsidR="00D96A50" w:rsidRPr="00D96A50">
        <w:t>R3-2420</w:t>
      </w:r>
      <w:r w:rsidR="00D96A50">
        <w:t>70</w:t>
      </w:r>
    </w:p>
    <w:p w14:paraId="217530D1" w14:textId="77777777" w:rsidR="00672A7D" w:rsidRPr="00ED3DFD" w:rsidRDefault="00672A7D" w:rsidP="00100B53">
      <w:pPr>
        <w:spacing w:after="60"/>
        <w:ind w:left="1170" w:hanging="1170"/>
        <w:rPr>
          <w:rFonts w:ascii="Arial" w:hAnsi="Arial" w:cs="Arial"/>
          <w:b/>
          <w:bCs/>
        </w:rPr>
      </w:pPr>
    </w:p>
    <w:p w14:paraId="05D0342E" w14:textId="69886F64" w:rsidR="00E70B99" w:rsidRDefault="00E70B99" w:rsidP="00E70B99">
      <w:pPr>
        <w:pStyle w:val="Heading1"/>
      </w:pPr>
      <w:r>
        <w:t>References</w:t>
      </w:r>
    </w:p>
    <w:p w14:paraId="57C4FDAB" w14:textId="77777777" w:rsidR="001E340F" w:rsidRDefault="001E340F" w:rsidP="001E340F"/>
    <w:p w14:paraId="787C17D4" w14:textId="346072DD" w:rsidR="00E06780" w:rsidRDefault="001E340F" w:rsidP="00F119B9">
      <w:pPr>
        <w:numPr>
          <w:ilvl w:val="0"/>
          <w:numId w:val="9"/>
        </w:numPr>
        <w:tabs>
          <w:tab w:val="num" w:pos="720"/>
        </w:tabs>
        <w:spacing w:after="180"/>
        <w:rPr>
          <w:rFonts w:ascii="Arial" w:hAnsi="Arial" w:cs="Arial"/>
          <w:lang w:eastAsia="zh-CN"/>
        </w:rPr>
      </w:pPr>
      <w:bookmarkStart w:id="2" w:name="_Ref156980889"/>
      <w:bookmarkStart w:id="3" w:name="_Ref162961429"/>
      <w:r>
        <w:rPr>
          <w:lang w:eastAsia="zh-CN"/>
        </w:rPr>
        <w:t xml:space="preserve">R3-240058/S5-241086, </w:t>
      </w:r>
      <w:bookmarkEnd w:id="2"/>
      <w:r w:rsidRPr="00A06AE5">
        <w:rPr>
          <w:lang w:eastAsia="zh-CN"/>
        </w:rPr>
        <w:t>Reply LS on improved KPIs involving end-to-end data volume transfer time analytics</w:t>
      </w:r>
      <w:r>
        <w:rPr>
          <w:lang w:eastAsia="zh-CN"/>
        </w:rPr>
        <w:t>, SA5</w:t>
      </w:r>
      <w:bookmarkEnd w:id="3"/>
    </w:p>
    <w:p w14:paraId="3CB141DB" w14:textId="413BA47D" w:rsidR="00345AC4" w:rsidRPr="005B7938" w:rsidRDefault="00345AC4" w:rsidP="005B7938">
      <w:pPr>
        <w:spacing w:after="120"/>
        <w:rPr>
          <w:rFonts w:ascii="Arial" w:hAnsi="Arial" w:cs="Arial"/>
          <w:bCs/>
        </w:rPr>
      </w:pPr>
    </w:p>
    <w:sectPr w:rsidR="00345AC4" w:rsidRPr="005B79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14781" w14:textId="77777777" w:rsidR="003A3F35" w:rsidRDefault="003A3F35" w:rsidP="003427A3">
      <w:r>
        <w:separator/>
      </w:r>
    </w:p>
  </w:endnote>
  <w:endnote w:type="continuationSeparator" w:id="0">
    <w:p w14:paraId="6A7757DB" w14:textId="77777777" w:rsidR="003A3F35" w:rsidRDefault="003A3F35" w:rsidP="003427A3">
      <w:r>
        <w:continuationSeparator/>
      </w:r>
    </w:p>
  </w:endnote>
  <w:endnote w:type="continuationNotice" w:id="1">
    <w:p w14:paraId="625ED68C" w14:textId="77777777" w:rsidR="003A3F35" w:rsidRDefault="003A3F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A06FA" w14:textId="77777777" w:rsidR="003A3F35" w:rsidRDefault="003A3F35" w:rsidP="003427A3">
      <w:r>
        <w:separator/>
      </w:r>
    </w:p>
  </w:footnote>
  <w:footnote w:type="continuationSeparator" w:id="0">
    <w:p w14:paraId="4D4BC1A0" w14:textId="77777777" w:rsidR="003A3F35" w:rsidRDefault="003A3F35" w:rsidP="003427A3">
      <w:r>
        <w:continuationSeparator/>
      </w:r>
    </w:p>
  </w:footnote>
  <w:footnote w:type="continuationNotice" w:id="1">
    <w:p w14:paraId="0CB39BB5" w14:textId="77777777" w:rsidR="003A3F35" w:rsidRDefault="003A3F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8054812"/>
    <w:multiLevelType w:val="hybridMultilevel"/>
    <w:tmpl w:val="36F23702"/>
    <w:lvl w:ilvl="0" w:tplc="10F84F5E">
      <w:start w:val="1"/>
      <w:numFmt w:val="decimal"/>
      <w:pStyle w:val="Heading1"/>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105153271">
    <w:abstractNumId w:val="7"/>
  </w:num>
  <w:num w:numId="2" w16cid:durableId="169369122">
    <w:abstractNumId w:val="3"/>
  </w:num>
  <w:num w:numId="3" w16cid:durableId="1850871194">
    <w:abstractNumId w:val="4"/>
  </w:num>
  <w:num w:numId="4" w16cid:durableId="1607272280">
    <w:abstractNumId w:val="0"/>
  </w:num>
  <w:num w:numId="5" w16cid:durableId="145901900">
    <w:abstractNumId w:val="6"/>
  </w:num>
  <w:num w:numId="6" w16cid:durableId="160853713">
    <w:abstractNumId w:val="5"/>
  </w:num>
  <w:num w:numId="7" w16cid:durableId="272831579">
    <w:abstractNumId w:val="1"/>
  </w:num>
  <w:num w:numId="8" w16cid:durableId="362243988">
    <w:abstractNumId w:val="8"/>
  </w:num>
  <w:num w:numId="9" w16cid:durableId="1628468985">
    <w:abstractNumId w:val="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doNotDisplayPageBoundaries/>
  <w:displayBackgroundShape/>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675"/>
    <w:rsid w:val="00004454"/>
    <w:rsid w:val="00004B50"/>
    <w:rsid w:val="00006A2C"/>
    <w:rsid w:val="00011315"/>
    <w:rsid w:val="00015986"/>
    <w:rsid w:val="00016019"/>
    <w:rsid w:val="00020137"/>
    <w:rsid w:val="00024AB7"/>
    <w:rsid w:val="00030314"/>
    <w:rsid w:val="00030699"/>
    <w:rsid w:val="00035137"/>
    <w:rsid w:val="000355B0"/>
    <w:rsid w:val="00037133"/>
    <w:rsid w:val="00045145"/>
    <w:rsid w:val="000454BB"/>
    <w:rsid w:val="000459AD"/>
    <w:rsid w:val="00046D5C"/>
    <w:rsid w:val="0005041F"/>
    <w:rsid w:val="000531BF"/>
    <w:rsid w:val="000556F6"/>
    <w:rsid w:val="00055E7D"/>
    <w:rsid w:val="000564A7"/>
    <w:rsid w:val="00057CC2"/>
    <w:rsid w:val="00060EB5"/>
    <w:rsid w:val="0006147E"/>
    <w:rsid w:val="00061549"/>
    <w:rsid w:val="0006303E"/>
    <w:rsid w:val="000642C5"/>
    <w:rsid w:val="0006473C"/>
    <w:rsid w:val="000717CB"/>
    <w:rsid w:val="00076E7D"/>
    <w:rsid w:val="00077360"/>
    <w:rsid w:val="0008302E"/>
    <w:rsid w:val="00086FEA"/>
    <w:rsid w:val="000872E5"/>
    <w:rsid w:val="000873A1"/>
    <w:rsid w:val="000877B3"/>
    <w:rsid w:val="0009101D"/>
    <w:rsid w:val="0009721C"/>
    <w:rsid w:val="000A5089"/>
    <w:rsid w:val="000A70E4"/>
    <w:rsid w:val="000B0F4C"/>
    <w:rsid w:val="000B265D"/>
    <w:rsid w:val="000B334D"/>
    <w:rsid w:val="000B57EC"/>
    <w:rsid w:val="000B5B48"/>
    <w:rsid w:val="000C2E47"/>
    <w:rsid w:val="000C3C5D"/>
    <w:rsid w:val="000C3CE6"/>
    <w:rsid w:val="000C6748"/>
    <w:rsid w:val="000D0986"/>
    <w:rsid w:val="000D40A9"/>
    <w:rsid w:val="000D6906"/>
    <w:rsid w:val="000E219F"/>
    <w:rsid w:val="000E5BB3"/>
    <w:rsid w:val="000E61DB"/>
    <w:rsid w:val="000E6F4D"/>
    <w:rsid w:val="000F32AE"/>
    <w:rsid w:val="00100B05"/>
    <w:rsid w:val="00100B53"/>
    <w:rsid w:val="00100FE6"/>
    <w:rsid w:val="0010142A"/>
    <w:rsid w:val="00103A37"/>
    <w:rsid w:val="00103DFE"/>
    <w:rsid w:val="001065FE"/>
    <w:rsid w:val="00111798"/>
    <w:rsid w:val="00112303"/>
    <w:rsid w:val="001168DF"/>
    <w:rsid w:val="00116FAC"/>
    <w:rsid w:val="00120AB7"/>
    <w:rsid w:val="00120BE7"/>
    <w:rsid w:val="00121E17"/>
    <w:rsid w:val="00123EEC"/>
    <w:rsid w:val="001241F6"/>
    <w:rsid w:val="001278C3"/>
    <w:rsid w:val="00134F48"/>
    <w:rsid w:val="00137621"/>
    <w:rsid w:val="0014002C"/>
    <w:rsid w:val="00140447"/>
    <w:rsid w:val="00142DAB"/>
    <w:rsid w:val="00150D0C"/>
    <w:rsid w:val="0015203C"/>
    <w:rsid w:val="0015323A"/>
    <w:rsid w:val="00153B41"/>
    <w:rsid w:val="0016085F"/>
    <w:rsid w:val="00166F03"/>
    <w:rsid w:val="00167061"/>
    <w:rsid w:val="00167BE5"/>
    <w:rsid w:val="00167D3D"/>
    <w:rsid w:val="0017030B"/>
    <w:rsid w:val="00176231"/>
    <w:rsid w:val="0017649F"/>
    <w:rsid w:val="00176C78"/>
    <w:rsid w:val="001879FC"/>
    <w:rsid w:val="001920A2"/>
    <w:rsid w:val="001949B9"/>
    <w:rsid w:val="00196F82"/>
    <w:rsid w:val="001A01B3"/>
    <w:rsid w:val="001A1EF1"/>
    <w:rsid w:val="001A7DDC"/>
    <w:rsid w:val="001B0179"/>
    <w:rsid w:val="001B1FB3"/>
    <w:rsid w:val="001B4226"/>
    <w:rsid w:val="001C0157"/>
    <w:rsid w:val="001C0198"/>
    <w:rsid w:val="001C129A"/>
    <w:rsid w:val="001C1AC7"/>
    <w:rsid w:val="001C5399"/>
    <w:rsid w:val="001D0656"/>
    <w:rsid w:val="001D28BB"/>
    <w:rsid w:val="001D34D1"/>
    <w:rsid w:val="001D7097"/>
    <w:rsid w:val="001E094D"/>
    <w:rsid w:val="001E340F"/>
    <w:rsid w:val="001E5578"/>
    <w:rsid w:val="001F16D7"/>
    <w:rsid w:val="001F211D"/>
    <w:rsid w:val="001F3690"/>
    <w:rsid w:val="001F5616"/>
    <w:rsid w:val="002019A5"/>
    <w:rsid w:val="00201FA2"/>
    <w:rsid w:val="0020319B"/>
    <w:rsid w:val="002036FB"/>
    <w:rsid w:val="00203B09"/>
    <w:rsid w:val="00204863"/>
    <w:rsid w:val="00205BF4"/>
    <w:rsid w:val="00207055"/>
    <w:rsid w:val="00210770"/>
    <w:rsid w:val="00210AE8"/>
    <w:rsid w:val="00210E1B"/>
    <w:rsid w:val="00215F57"/>
    <w:rsid w:val="00217326"/>
    <w:rsid w:val="0022081E"/>
    <w:rsid w:val="002214C2"/>
    <w:rsid w:val="00222BB2"/>
    <w:rsid w:val="00224754"/>
    <w:rsid w:val="0022686A"/>
    <w:rsid w:val="00227F32"/>
    <w:rsid w:val="00232C77"/>
    <w:rsid w:val="00233413"/>
    <w:rsid w:val="00233DB5"/>
    <w:rsid w:val="00237E34"/>
    <w:rsid w:val="0024011F"/>
    <w:rsid w:val="0024400C"/>
    <w:rsid w:val="0024447A"/>
    <w:rsid w:val="00246301"/>
    <w:rsid w:val="00250A91"/>
    <w:rsid w:val="00250FEE"/>
    <w:rsid w:val="0025311D"/>
    <w:rsid w:val="00254144"/>
    <w:rsid w:val="00261F4D"/>
    <w:rsid w:val="0026215F"/>
    <w:rsid w:val="0026283E"/>
    <w:rsid w:val="0027034C"/>
    <w:rsid w:val="0027083F"/>
    <w:rsid w:val="00273F2C"/>
    <w:rsid w:val="00276110"/>
    <w:rsid w:val="002775A8"/>
    <w:rsid w:val="00280868"/>
    <w:rsid w:val="002818E2"/>
    <w:rsid w:val="002A3261"/>
    <w:rsid w:val="002A4991"/>
    <w:rsid w:val="002A6F3E"/>
    <w:rsid w:val="002B2893"/>
    <w:rsid w:val="002B303D"/>
    <w:rsid w:val="002B47C7"/>
    <w:rsid w:val="002B5F61"/>
    <w:rsid w:val="002B6AD7"/>
    <w:rsid w:val="002C2F08"/>
    <w:rsid w:val="002C422F"/>
    <w:rsid w:val="002C7897"/>
    <w:rsid w:val="002D110E"/>
    <w:rsid w:val="002D1FCD"/>
    <w:rsid w:val="002D23BC"/>
    <w:rsid w:val="002D5C3F"/>
    <w:rsid w:val="002D6B9E"/>
    <w:rsid w:val="002E7D76"/>
    <w:rsid w:val="002F1646"/>
    <w:rsid w:val="002F4A35"/>
    <w:rsid w:val="00300C37"/>
    <w:rsid w:val="00301839"/>
    <w:rsid w:val="003053DA"/>
    <w:rsid w:val="0030560A"/>
    <w:rsid w:val="00306424"/>
    <w:rsid w:val="003078A1"/>
    <w:rsid w:val="003102A3"/>
    <w:rsid w:val="003103F6"/>
    <w:rsid w:val="003109F5"/>
    <w:rsid w:val="00310C35"/>
    <w:rsid w:val="00312216"/>
    <w:rsid w:val="00313515"/>
    <w:rsid w:val="0032045F"/>
    <w:rsid w:val="00323174"/>
    <w:rsid w:val="00325388"/>
    <w:rsid w:val="00325408"/>
    <w:rsid w:val="00325BE5"/>
    <w:rsid w:val="00330189"/>
    <w:rsid w:val="00340AAD"/>
    <w:rsid w:val="003427A3"/>
    <w:rsid w:val="00344236"/>
    <w:rsid w:val="0034588B"/>
    <w:rsid w:val="00345AC4"/>
    <w:rsid w:val="00346436"/>
    <w:rsid w:val="00353233"/>
    <w:rsid w:val="00354F8D"/>
    <w:rsid w:val="003569DA"/>
    <w:rsid w:val="00360E27"/>
    <w:rsid w:val="00367D2E"/>
    <w:rsid w:val="00370FCA"/>
    <w:rsid w:val="00373580"/>
    <w:rsid w:val="00376A58"/>
    <w:rsid w:val="00380BAA"/>
    <w:rsid w:val="00383780"/>
    <w:rsid w:val="00391FE0"/>
    <w:rsid w:val="003A13F1"/>
    <w:rsid w:val="003A3F35"/>
    <w:rsid w:val="003A5539"/>
    <w:rsid w:val="003B053D"/>
    <w:rsid w:val="003B1312"/>
    <w:rsid w:val="003B1C07"/>
    <w:rsid w:val="003B1EF7"/>
    <w:rsid w:val="003B4C3B"/>
    <w:rsid w:val="003B758F"/>
    <w:rsid w:val="003C4CD1"/>
    <w:rsid w:val="003C50E7"/>
    <w:rsid w:val="003C74EE"/>
    <w:rsid w:val="003C75B4"/>
    <w:rsid w:val="003D0A20"/>
    <w:rsid w:val="003D25C9"/>
    <w:rsid w:val="003D469C"/>
    <w:rsid w:val="003D534C"/>
    <w:rsid w:val="003E2748"/>
    <w:rsid w:val="003F3D72"/>
    <w:rsid w:val="003F47E4"/>
    <w:rsid w:val="003F76F9"/>
    <w:rsid w:val="0040046A"/>
    <w:rsid w:val="00401D3F"/>
    <w:rsid w:val="00403EA9"/>
    <w:rsid w:val="004071FE"/>
    <w:rsid w:val="00407962"/>
    <w:rsid w:val="004101E8"/>
    <w:rsid w:val="00410968"/>
    <w:rsid w:val="00411CB0"/>
    <w:rsid w:val="00413615"/>
    <w:rsid w:val="00414928"/>
    <w:rsid w:val="00415CFB"/>
    <w:rsid w:val="00415DA5"/>
    <w:rsid w:val="00417848"/>
    <w:rsid w:val="00426D2A"/>
    <w:rsid w:val="0043262F"/>
    <w:rsid w:val="004339FF"/>
    <w:rsid w:val="00435B9F"/>
    <w:rsid w:val="004450FF"/>
    <w:rsid w:val="00446974"/>
    <w:rsid w:val="00450A65"/>
    <w:rsid w:val="00450CC4"/>
    <w:rsid w:val="0045158C"/>
    <w:rsid w:val="004528FC"/>
    <w:rsid w:val="00455842"/>
    <w:rsid w:val="004615AD"/>
    <w:rsid w:val="00463EA4"/>
    <w:rsid w:val="00472E10"/>
    <w:rsid w:val="0048106A"/>
    <w:rsid w:val="0048265F"/>
    <w:rsid w:val="00484F8B"/>
    <w:rsid w:val="00485FD1"/>
    <w:rsid w:val="00486EC3"/>
    <w:rsid w:val="0049461F"/>
    <w:rsid w:val="00495F70"/>
    <w:rsid w:val="00497D70"/>
    <w:rsid w:val="004A1705"/>
    <w:rsid w:val="004A2F49"/>
    <w:rsid w:val="004A4615"/>
    <w:rsid w:val="004A467D"/>
    <w:rsid w:val="004B12BD"/>
    <w:rsid w:val="004B2F31"/>
    <w:rsid w:val="004B31EB"/>
    <w:rsid w:val="004B3415"/>
    <w:rsid w:val="004B4195"/>
    <w:rsid w:val="004B4732"/>
    <w:rsid w:val="004B778B"/>
    <w:rsid w:val="004C0BA5"/>
    <w:rsid w:val="004C21F8"/>
    <w:rsid w:val="004C3A2A"/>
    <w:rsid w:val="004C45A7"/>
    <w:rsid w:val="004C5284"/>
    <w:rsid w:val="004C6F42"/>
    <w:rsid w:val="004D44FE"/>
    <w:rsid w:val="004D5D76"/>
    <w:rsid w:val="004D6F76"/>
    <w:rsid w:val="004E07B6"/>
    <w:rsid w:val="004E3740"/>
    <w:rsid w:val="004E602B"/>
    <w:rsid w:val="004F071F"/>
    <w:rsid w:val="004F0EB2"/>
    <w:rsid w:val="004F17BB"/>
    <w:rsid w:val="004F353D"/>
    <w:rsid w:val="004F5978"/>
    <w:rsid w:val="004F7BA4"/>
    <w:rsid w:val="005003B2"/>
    <w:rsid w:val="00503F47"/>
    <w:rsid w:val="00505B36"/>
    <w:rsid w:val="005061EE"/>
    <w:rsid w:val="00510ACD"/>
    <w:rsid w:val="00517FA8"/>
    <w:rsid w:val="00523E78"/>
    <w:rsid w:val="005245F8"/>
    <w:rsid w:val="0052558F"/>
    <w:rsid w:val="00525E3E"/>
    <w:rsid w:val="00533752"/>
    <w:rsid w:val="005375C5"/>
    <w:rsid w:val="00552E2E"/>
    <w:rsid w:val="00552E7B"/>
    <w:rsid w:val="00557B09"/>
    <w:rsid w:val="0056016A"/>
    <w:rsid w:val="00563597"/>
    <w:rsid w:val="00564A05"/>
    <w:rsid w:val="005656F3"/>
    <w:rsid w:val="005658C3"/>
    <w:rsid w:val="00566885"/>
    <w:rsid w:val="00566927"/>
    <w:rsid w:val="005732F4"/>
    <w:rsid w:val="0057540F"/>
    <w:rsid w:val="00576416"/>
    <w:rsid w:val="00583F79"/>
    <w:rsid w:val="0058600D"/>
    <w:rsid w:val="005914D9"/>
    <w:rsid w:val="00591E4D"/>
    <w:rsid w:val="005936EE"/>
    <w:rsid w:val="005A1AC3"/>
    <w:rsid w:val="005A211B"/>
    <w:rsid w:val="005A3E9A"/>
    <w:rsid w:val="005A4306"/>
    <w:rsid w:val="005A5830"/>
    <w:rsid w:val="005A62E0"/>
    <w:rsid w:val="005B0FD2"/>
    <w:rsid w:val="005B15A0"/>
    <w:rsid w:val="005B1C90"/>
    <w:rsid w:val="005B23D5"/>
    <w:rsid w:val="005B3C98"/>
    <w:rsid w:val="005B3E5C"/>
    <w:rsid w:val="005B592E"/>
    <w:rsid w:val="005B5946"/>
    <w:rsid w:val="005B7938"/>
    <w:rsid w:val="005C0EC2"/>
    <w:rsid w:val="005C1095"/>
    <w:rsid w:val="005C3109"/>
    <w:rsid w:val="005C588A"/>
    <w:rsid w:val="005C6B1E"/>
    <w:rsid w:val="005D65FA"/>
    <w:rsid w:val="005D79B2"/>
    <w:rsid w:val="005E0877"/>
    <w:rsid w:val="005E2CBD"/>
    <w:rsid w:val="005E539F"/>
    <w:rsid w:val="005E5BF2"/>
    <w:rsid w:val="005F0004"/>
    <w:rsid w:val="005F5FB4"/>
    <w:rsid w:val="005F77A2"/>
    <w:rsid w:val="006001DA"/>
    <w:rsid w:val="006027A7"/>
    <w:rsid w:val="006053D8"/>
    <w:rsid w:val="00611598"/>
    <w:rsid w:val="00612C4C"/>
    <w:rsid w:val="00615759"/>
    <w:rsid w:val="0061608A"/>
    <w:rsid w:val="0062044A"/>
    <w:rsid w:val="006223A4"/>
    <w:rsid w:val="006246B7"/>
    <w:rsid w:val="00624851"/>
    <w:rsid w:val="00624CE9"/>
    <w:rsid w:val="00624E4B"/>
    <w:rsid w:val="00625746"/>
    <w:rsid w:val="00626349"/>
    <w:rsid w:val="006268F5"/>
    <w:rsid w:val="00630C91"/>
    <w:rsid w:val="00630DC0"/>
    <w:rsid w:val="006313F6"/>
    <w:rsid w:val="006325D5"/>
    <w:rsid w:val="006334D4"/>
    <w:rsid w:val="00640F70"/>
    <w:rsid w:val="00642F04"/>
    <w:rsid w:val="00646A77"/>
    <w:rsid w:val="00646DC8"/>
    <w:rsid w:val="006474AB"/>
    <w:rsid w:val="006508DC"/>
    <w:rsid w:val="0065154B"/>
    <w:rsid w:val="00651BA9"/>
    <w:rsid w:val="00652ECA"/>
    <w:rsid w:val="006620D0"/>
    <w:rsid w:val="0067214D"/>
    <w:rsid w:val="00672A7D"/>
    <w:rsid w:val="00675B37"/>
    <w:rsid w:val="006760C7"/>
    <w:rsid w:val="006805B3"/>
    <w:rsid w:val="0068694A"/>
    <w:rsid w:val="006908A9"/>
    <w:rsid w:val="00690A22"/>
    <w:rsid w:val="00692BE7"/>
    <w:rsid w:val="006934CD"/>
    <w:rsid w:val="00695A66"/>
    <w:rsid w:val="00695EFC"/>
    <w:rsid w:val="00697831"/>
    <w:rsid w:val="006A4D8E"/>
    <w:rsid w:val="006A5008"/>
    <w:rsid w:val="006A5C0A"/>
    <w:rsid w:val="006A6C10"/>
    <w:rsid w:val="006A7142"/>
    <w:rsid w:val="006B3D4C"/>
    <w:rsid w:val="006B502E"/>
    <w:rsid w:val="006C706F"/>
    <w:rsid w:val="006C72C8"/>
    <w:rsid w:val="006D178D"/>
    <w:rsid w:val="006D2B46"/>
    <w:rsid w:val="006D436C"/>
    <w:rsid w:val="006D4CDF"/>
    <w:rsid w:val="006D5BAD"/>
    <w:rsid w:val="006D749B"/>
    <w:rsid w:val="006D7BE3"/>
    <w:rsid w:val="006E08A3"/>
    <w:rsid w:val="006E1359"/>
    <w:rsid w:val="006E2644"/>
    <w:rsid w:val="006E2F34"/>
    <w:rsid w:val="006E4388"/>
    <w:rsid w:val="006E527F"/>
    <w:rsid w:val="006F2C07"/>
    <w:rsid w:val="006F590F"/>
    <w:rsid w:val="00700307"/>
    <w:rsid w:val="00700478"/>
    <w:rsid w:val="00701521"/>
    <w:rsid w:val="00707383"/>
    <w:rsid w:val="007073BB"/>
    <w:rsid w:val="00707945"/>
    <w:rsid w:val="00707A6B"/>
    <w:rsid w:val="00712D5F"/>
    <w:rsid w:val="0071645F"/>
    <w:rsid w:val="007177D8"/>
    <w:rsid w:val="00721B17"/>
    <w:rsid w:val="00732788"/>
    <w:rsid w:val="00732A0A"/>
    <w:rsid w:val="00737CD5"/>
    <w:rsid w:val="007402B2"/>
    <w:rsid w:val="00744397"/>
    <w:rsid w:val="0074686D"/>
    <w:rsid w:val="00747DEF"/>
    <w:rsid w:val="00751A98"/>
    <w:rsid w:val="00754605"/>
    <w:rsid w:val="00756BCC"/>
    <w:rsid w:val="0075775B"/>
    <w:rsid w:val="00760AF4"/>
    <w:rsid w:val="00760F5C"/>
    <w:rsid w:val="0076503B"/>
    <w:rsid w:val="00765D88"/>
    <w:rsid w:val="0077117E"/>
    <w:rsid w:val="0077251E"/>
    <w:rsid w:val="00775087"/>
    <w:rsid w:val="00776403"/>
    <w:rsid w:val="007800DB"/>
    <w:rsid w:val="007818A5"/>
    <w:rsid w:val="00784BB8"/>
    <w:rsid w:val="00786752"/>
    <w:rsid w:val="00787C41"/>
    <w:rsid w:val="007966E4"/>
    <w:rsid w:val="00796E05"/>
    <w:rsid w:val="007970B8"/>
    <w:rsid w:val="007A0CE9"/>
    <w:rsid w:val="007A1633"/>
    <w:rsid w:val="007A57EC"/>
    <w:rsid w:val="007B0CAA"/>
    <w:rsid w:val="007B1023"/>
    <w:rsid w:val="007B183D"/>
    <w:rsid w:val="007B1A99"/>
    <w:rsid w:val="007B2C48"/>
    <w:rsid w:val="007B2D9E"/>
    <w:rsid w:val="007B2F96"/>
    <w:rsid w:val="007B3C05"/>
    <w:rsid w:val="007C4DAF"/>
    <w:rsid w:val="007C4F53"/>
    <w:rsid w:val="007C6A48"/>
    <w:rsid w:val="007C6BF0"/>
    <w:rsid w:val="007D1D90"/>
    <w:rsid w:val="007D2B59"/>
    <w:rsid w:val="007D505B"/>
    <w:rsid w:val="007D61F2"/>
    <w:rsid w:val="007D78F6"/>
    <w:rsid w:val="007E2FEB"/>
    <w:rsid w:val="007E38B0"/>
    <w:rsid w:val="007E63D8"/>
    <w:rsid w:val="007E76D5"/>
    <w:rsid w:val="007E78E0"/>
    <w:rsid w:val="0080168A"/>
    <w:rsid w:val="0080402D"/>
    <w:rsid w:val="0080620E"/>
    <w:rsid w:val="00807900"/>
    <w:rsid w:val="00814FBE"/>
    <w:rsid w:val="008201AD"/>
    <w:rsid w:val="00822E72"/>
    <w:rsid w:val="00826314"/>
    <w:rsid w:val="00827E5D"/>
    <w:rsid w:val="00831E7D"/>
    <w:rsid w:val="00832661"/>
    <w:rsid w:val="00834067"/>
    <w:rsid w:val="00837EB3"/>
    <w:rsid w:val="00842D2D"/>
    <w:rsid w:val="00844207"/>
    <w:rsid w:val="008446AB"/>
    <w:rsid w:val="00844CF1"/>
    <w:rsid w:val="00847946"/>
    <w:rsid w:val="008522E1"/>
    <w:rsid w:val="00857CDF"/>
    <w:rsid w:val="00861756"/>
    <w:rsid w:val="008620AB"/>
    <w:rsid w:val="0086390A"/>
    <w:rsid w:val="0086549A"/>
    <w:rsid w:val="00870B49"/>
    <w:rsid w:val="00874002"/>
    <w:rsid w:val="00882988"/>
    <w:rsid w:val="00892BD4"/>
    <w:rsid w:val="00893DD2"/>
    <w:rsid w:val="00895A5B"/>
    <w:rsid w:val="008A029C"/>
    <w:rsid w:val="008A0F03"/>
    <w:rsid w:val="008A1D3C"/>
    <w:rsid w:val="008A516E"/>
    <w:rsid w:val="008A6D55"/>
    <w:rsid w:val="008A73C2"/>
    <w:rsid w:val="008B0307"/>
    <w:rsid w:val="008B112C"/>
    <w:rsid w:val="008B387D"/>
    <w:rsid w:val="008B392A"/>
    <w:rsid w:val="008B3FFC"/>
    <w:rsid w:val="008B53C9"/>
    <w:rsid w:val="008C1054"/>
    <w:rsid w:val="008C1C85"/>
    <w:rsid w:val="008C2B5E"/>
    <w:rsid w:val="008C40BB"/>
    <w:rsid w:val="008C7C22"/>
    <w:rsid w:val="008D17A2"/>
    <w:rsid w:val="008D6A48"/>
    <w:rsid w:val="008E177F"/>
    <w:rsid w:val="008E18E4"/>
    <w:rsid w:val="008E533A"/>
    <w:rsid w:val="008E6517"/>
    <w:rsid w:val="008F2438"/>
    <w:rsid w:val="008F4834"/>
    <w:rsid w:val="008F67C3"/>
    <w:rsid w:val="00902B52"/>
    <w:rsid w:val="00904DAC"/>
    <w:rsid w:val="00914809"/>
    <w:rsid w:val="00922D24"/>
    <w:rsid w:val="00924E18"/>
    <w:rsid w:val="0093087A"/>
    <w:rsid w:val="00937ABA"/>
    <w:rsid w:val="009428B5"/>
    <w:rsid w:val="0094298E"/>
    <w:rsid w:val="009450D8"/>
    <w:rsid w:val="009460D8"/>
    <w:rsid w:val="0094632E"/>
    <w:rsid w:val="00946543"/>
    <w:rsid w:val="0095166D"/>
    <w:rsid w:val="00951925"/>
    <w:rsid w:val="00952BBD"/>
    <w:rsid w:val="00955C61"/>
    <w:rsid w:val="0095745C"/>
    <w:rsid w:val="00960160"/>
    <w:rsid w:val="00960DC0"/>
    <w:rsid w:val="0096212D"/>
    <w:rsid w:val="00962B87"/>
    <w:rsid w:val="00962F1C"/>
    <w:rsid w:val="00971ADF"/>
    <w:rsid w:val="00975155"/>
    <w:rsid w:val="009757B6"/>
    <w:rsid w:val="00982238"/>
    <w:rsid w:val="00985E75"/>
    <w:rsid w:val="00991D7C"/>
    <w:rsid w:val="00995C75"/>
    <w:rsid w:val="00996BEE"/>
    <w:rsid w:val="009A3959"/>
    <w:rsid w:val="009A4929"/>
    <w:rsid w:val="009A5008"/>
    <w:rsid w:val="009A51AC"/>
    <w:rsid w:val="009B4A77"/>
    <w:rsid w:val="009C2681"/>
    <w:rsid w:val="009C2A3E"/>
    <w:rsid w:val="009C3A15"/>
    <w:rsid w:val="009C4FBC"/>
    <w:rsid w:val="009D3285"/>
    <w:rsid w:val="009D469F"/>
    <w:rsid w:val="009D6A90"/>
    <w:rsid w:val="009E1D1C"/>
    <w:rsid w:val="009E49D3"/>
    <w:rsid w:val="009F1A28"/>
    <w:rsid w:val="009F5401"/>
    <w:rsid w:val="009F64B0"/>
    <w:rsid w:val="009F7D3E"/>
    <w:rsid w:val="00A008D8"/>
    <w:rsid w:val="00A0103B"/>
    <w:rsid w:val="00A012C8"/>
    <w:rsid w:val="00A0180F"/>
    <w:rsid w:val="00A07140"/>
    <w:rsid w:val="00A0766F"/>
    <w:rsid w:val="00A124EA"/>
    <w:rsid w:val="00A12CBA"/>
    <w:rsid w:val="00A13146"/>
    <w:rsid w:val="00A20519"/>
    <w:rsid w:val="00A206B6"/>
    <w:rsid w:val="00A21776"/>
    <w:rsid w:val="00A278C6"/>
    <w:rsid w:val="00A33443"/>
    <w:rsid w:val="00A3503F"/>
    <w:rsid w:val="00A35294"/>
    <w:rsid w:val="00A40013"/>
    <w:rsid w:val="00A43A09"/>
    <w:rsid w:val="00A56A52"/>
    <w:rsid w:val="00A66A0E"/>
    <w:rsid w:val="00A66ECD"/>
    <w:rsid w:val="00A670D0"/>
    <w:rsid w:val="00A71BA7"/>
    <w:rsid w:val="00A7247D"/>
    <w:rsid w:val="00A7282C"/>
    <w:rsid w:val="00A7721F"/>
    <w:rsid w:val="00A7743E"/>
    <w:rsid w:val="00A80C7E"/>
    <w:rsid w:val="00A8196D"/>
    <w:rsid w:val="00A87C5F"/>
    <w:rsid w:val="00A922A1"/>
    <w:rsid w:val="00A9258E"/>
    <w:rsid w:val="00A950B0"/>
    <w:rsid w:val="00A96579"/>
    <w:rsid w:val="00A96939"/>
    <w:rsid w:val="00A96A6A"/>
    <w:rsid w:val="00AA2C10"/>
    <w:rsid w:val="00AA56F8"/>
    <w:rsid w:val="00AA6E23"/>
    <w:rsid w:val="00AA712F"/>
    <w:rsid w:val="00AB0C29"/>
    <w:rsid w:val="00AB0E57"/>
    <w:rsid w:val="00AB1A6B"/>
    <w:rsid w:val="00AB2669"/>
    <w:rsid w:val="00AB4BC0"/>
    <w:rsid w:val="00AB4EB2"/>
    <w:rsid w:val="00AB5DCA"/>
    <w:rsid w:val="00AB6D12"/>
    <w:rsid w:val="00AB77C4"/>
    <w:rsid w:val="00AC005A"/>
    <w:rsid w:val="00AC3E97"/>
    <w:rsid w:val="00AC5439"/>
    <w:rsid w:val="00AC5DE6"/>
    <w:rsid w:val="00AC5F0F"/>
    <w:rsid w:val="00AD1AB4"/>
    <w:rsid w:val="00AD2D1C"/>
    <w:rsid w:val="00AD3149"/>
    <w:rsid w:val="00AE5D80"/>
    <w:rsid w:val="00AE5EE6"/>
    <w:rsid w:val="00AF2936"/>
    <w:rsid w:val="00AF310E"/>
    <w:rsid w:val="00AF6539"/>
    <w:rsid w:val="00B03900"/>
    <w:rsid w:val="00B11E47"/>
    <w:rsid w:val="00B13D1B"/>
    <w:rsid w:val="00B2078B"/>
    <w:rsid w:val="00B226D1"/>
    <w:rsid w:val="00B22DC7"/>
    <w:rsid w:val="00B25F49"/>
    <w:rsid w:val="00B27BB9"/>
    <w:rsid w:val="00B302D7"/>
    <w:rsid w:val="00B324F2"/>
    <w:rsid w:val="00B420C5"/>
    <w:rsid w:val="00B42AF1"/>
    <w:rsid w:val="00B44161"/>
    <w:rsid w:val="00B44F11"/>
    <w:rsid w:val="00B46998"/>
    <w:rsid w:val="00B508C6"/>
    <w:rsid w:val="00B52BF1"/>
    <w:rsid w:val="00B54246"/>
    <w:rsid w:val="00B5468A"/>
    <w:rsid w:val="00B57416"/>
    <w:rsid w:val="00B604A6"/>
    <w:rsid w:val="00B64CC3"/>
    <w:rsid w:val="00B6598B"/>
    <w:rsid w:val="00B7138D"/>
    <w:rsid w:val="00B7596C"/>
    <w:rsid w:val="00B80737"/>
    <w:rsid w:val="00B83C38"/>
    <w:rsid w:val="00B84BCB"/>
    <w:rsid w:val="00B84DC4"/>
    <w:rsid w:val="00B8714E"/>
    <w:rsid w:val="00B8770F"/>
    <w:rsid w:val="00B927BA"/>
    <w:rsid w:val="00B927D3"/>
    <w:rsid w:val="00B92E50"/>
    <w:rsid w:val="00B930C5"/>
    <w:rsid w:val="00B93200"/>
    <w:rsid w:val="00B94EC6"/>
    <w:rsid w:val="00B96076"/>
    <w:rsid w:val="00B97D62"/>
    <w:rsid w:val="00BA0FDA"/>
    <w:rsid w:val="00BA1330"/>
    <w:rsid w:val="00BA17A5"/>
    <w:rsid w:val="00BA51B9"/>
    <w:rsid w:val="00BA5C52"/>
    <w:rsid w:val="00BA7641"/>
    <w:rsid w:val="00BB5C5B"/>
    <w:rsid w:val="00BC01D2"/>
    <w:rsid w:val="00BC148D"/>
    <w:rsid w:val="00BC2533"/>
    <w:rsid w:val="00BC3BFA"/>
    <w:rsid w:val="00BC4074"/>
    <w:rsid w:val="00BC47F5"/>
    <w:rsid w:val="00BC52E4"/>
    <w:rsid w:val="00BC554E"/>
    <w:rsid w:val="00BC5581"/>
    <w:rsid w:val="00BC55DB"/>
    <w:rsid w:val="00BC6F6F"/>
    <w:rsid w:val="00BC7BC7"/>
    <w:rsid w:val="00BC7D2C"/>
    <w:rsid w:val="00BD283D"/>
    <w:rsid w:val="00BD5AC7"/>
    <w:rsid w:val="00BD7262"/>
    <w:rsid w:val="00BE4A0D"/>
    <w:rsid w:val="00BE5802"/>
    <w:rsid w:val="00BE597B"/>
    <w:rsid w:val="00BE5FB9"/>
    <w:rsid w:val="00BE6EA0"/>
    <w:rsid w:val="00BF2CBC"/>
    <w:rsid w:val="00BF3672"/>
    <w:rsid w:val="00BF522E"/>
    <w:rsid w:val="00BF5FBB"/>
    <w:rsid w:val="00BF61B5"/>
    <w:rsid w:val="00BF78FA"/>
    <w:rsid w:val="00C0151A"/>
    <w:rsid w:val="00C02A28"/>
    <w:rsid w:val="00C03E5A"/>
    <w:rsid w:val="00C05749"/>
    <w:rsid w:val="00C13197"/>
    <w:rsid w:val="00C153E7"/>
    <w:rsid w:val="00C15793"/>
    <w:rsid w:val="00C261E7"/>
    <w:rsid w:val="00C31708"/>
    <w:rsid w:val="00C34AA6"/>
    <w:rsid w:val="00C37AF2"/>
    <w:rsid w:val="00C415EF"/>
    <w:rsid w:val="00C43088"/>
    <w:rsid w:val="00C44D1D"/>
    <w:rsid w:val="00C461B8"/>
    <w:rsid w:val="00C511B3"/>
    <w:rsid w:val="00C52AA8"/>
    <w:rsid w:val="00C52F6E"/>
    <w:rsid w:val="00C555E3"/>
    <w:rsid w:val="00C6031F"/>
    <w:rsid w:val="00C611C0"/>
    <w:rsid w:val="00C62177"/>
    <w:rsid w:val="00C629AA"/>
    <w:rsid w:val="00C661C9"/>
    <w:rsid w:val="00C67BAB"/>
    <w:rsid w:val="00C67EFA"/>
    <w:rsid w:val="00C740CB"/>
    <w:rsid w:val="00C74F1E"/>
    <w:rsid w:val="00C75F5F"/>
    <w:rsid w:val="00C76933"/>
    <w:rsid w:val="00C76E69"/>
    <w:rsid w:val="00C77FBF"/>
    <w:rsid w:val="00C81596"/>
    <w:rsid w:val="00C827EB"/>
    <w:rsid w:val="00C82E1D"/>
    <w:rsid w:val="00C83D70"/>
    <w:rsid w:val="00C861C7"/>
    <w:rsid w:val="00C90E5A"/>
    <w:rsid w:val="00C93EE2"/>
    <w:rsid w:val="00C94E90"/>
    <w:rsid w:val="00C95586"/>
    <w:rsid w:val="00C95E68"/>
    <w:rsid w:val="00CA3046"/>
    <w:rsid w:val="00CA54FD"/>
    <w:rsid w:val="00CA676C"/>
    <w:rsid w:val="00CA7FA5"/>
    <w:rsid w:val="00CB31F3"/>
    <w:rsid w:val="00CB4605"/>
    <w:rsid w:val="00CB59CE"/>
    <w:rsid w:val="00CB5A21"/>
    <w:rsid w:val="00CC0377"/>
    <w:rsid w:val="00CC3579"/>
    <w:rsid w:val="00CC3888"/>
    <w:rsid w:val="00CC6756"/>
    <w:rsid w:val="00CC7882"/>
    <w:rsid w:val="00CC7A03"/>
    <w:rsid w:val="00CD01D3"/>
    <w:rsid w:val="00CD0591"/>
    <w:rsid w:val="00CD3403"/>
    <w:rsid w:val="00CD4166"/>
    <w:rsid w:val="00CD488D"/>
    <w:rsid w:val="00CE0FC0"/>
    <w:rsid w:val="00CE3862"/>
    <w:rsid w:val="00CE4D8C"/>
    <w:rsid w:val="00CE5A4F"/>
    <w:rsid w:val="00CE7472"/>
    <w:rsid w:val="00CE75ED"/>
    <w:rsid w:val="00CF0D8A"/>
    <w:rsid w:val="00CF285E"/>
    <w:rsid w:val="00CF2F2B"/>
    <w:rsid w:val="00CF4704"/>
    <w:rsid w:val="00D00EBD"/>
    <w:rsid w:val="00D067B7"/>
    <w:rsid w:val="00D10C16"/>
    <w:rsid w:val="00D15A34"/>
    <w:rsid w:val="00D1656A"/>
    <w:rsid w:val="00D2028D"/>
    <w:rsid w:val="00D215B2"/>
    <w:rsid w:val="00D2299F"/>
    <w:rsid w:val="00D242DE"/>
    <w:rsid w:val="00D25839"/>
    <w:rsid w:val="00D32DCF"/>
    <w:rsid w:val="00D35DB5"/>
    <w:rsid w:val="00D45761"/>
    <w:rsid w:val="00D45BF9"/>
    <w:rsid w:val="00D53431"/>
    <w:rsid w:val="00D54FE6"/>
    <w:rsid w:val="00D55CF3"/>
    <w:rsid w:val="00D574E4"/>
    <w:rsid w:val="00D611F8"/>
    <w:rsid w:val="00D64AF2"/>
    <w:rsid w:val="00D64BC8"/>
    <w:rsid w:val="00D657E7"/>
    <w:rsid w:val="00D66E88"/>
    <w:rsid w:val="00D71456"/>
    <w:rsid w:val="00D7288A"/>
    <w:rsid w:val="00D72B4B"/>
    <w:rsid w:val="00D73B14"/>
    <w:rsid w:val="00D743F0"/>
    <w:rsid w:val="00D768C9"/>
    <w:rsid w:val="00D82770"/>
    <w:rsid w:val="00D83C50"/>
    <w:rsid w:val="00D86DD7"/>
    <w:rsid w:val="00D940A7"/>
    <w:rsid w:val="00D95EEE"/>
    <w:rsid w:val="00D96A50"/>
    <w:rsid w:val="00DA15FC"/>
    <w:rsid w:val="00DA20E8"/>
    <w:rsid w:val="00DA7A52"/>
    <w:rsid w:val="00DB13C5"/>
    <w:rsid w:val="00DB141C"/>
    <w:rsid w:val="00DC0735"/>
    <w:rsid w:val="00DC0FF6"/>
    <w:rsid w:val="00DC4CFF"/>
    <w:rsid w:val="00DD1A18"/>
    <w:rsid w:val="00DD21ED"/>
    <w:rsid w:val="00DD3998"/>
    <w:rsid w:val="00DD4382"/>
    <w:rsid w:val="00DE2C4C"/>
    <w:rsid w:val="00DE3E10"/>
    <w:rsid w:val="00DE4714"/>
    <w:rsid w:val="00DE6ADA"/>
    <w:rsid w:val="00DF006B"/>
    <w:rsid w:val="00DF0BD6"/>
    <w:rsid w:val="00DF30BF"/>
    <w:rsid w:val="00E0041F"/>
    <w:rsid w:val="00E03195"/>
    <w:rsid w:val="00E06780"/>
    <w:rsid w:val="00E07667"/>
    <w:rsid w:val="00E13D50"/>
    <w:rsid w:val="00E14F27"/>
    <w:rsid w:val="00E17ECB"/>
    <w:rsid w:val="00E214FC"/>
    <w:rsid w:val="00E24C35"/>
    <w:rsid w:val="00E25B81"/>
    <w:rsid w:val="00E26C9E"/>
    <w:rsid w:val="00E343EC"/>
    <w:rsid w:val="00E35069"/>
    <w:rsid w:val="00E35074"/>
    <w:rsid w:val="00E35499"/>
    <w:rsid w:val="00E3654A"/>
    <w:rsid w:val="00E42C0E"/>
    <w:rsid w:val="00E4458D"/>
    <w:rsid w:val="00E45AE1"/>
    <w:rsid w:val="00E472FA"/>
    <w:rsid w:val="00E51184"/>
    <w:rsid w:val="00E629BD"/>
    <w:rsid w:val="00E62EA6"/>
    <w:rsid w:val="00E63735"/>
    <w:rsid w:val="00E66E11"/>
    <w:rsid w:val="00E674B0"/>
    <w:rsid w:val="00E70B99"/>
    <w:rsid w:val="00E71491"/>
    <w:rsid w:val="00E73617"/>
    <w:rsid w:val="00E75373"/>
    <w:rsid w:val="00E806C8"/>
    <w:rsid w:val="00E80B6F"/>
    <w:rsid w:val="00E80FDA"/>
    <w:rsid w:val="00E81CAF"/>
    <w:rsid w:val="00E879E6"/>
    <w:rsid w:val="00E90DE0"/>
    <w:rsid w:val="00E940BC"/>
    <w:rsid w:val="00E94A8A"/>
    <w:rsid w:val="00E94B44"/>
    <w:rsid w:val="00E958F1"/>
    <w:rsid w:val="00EA07B2"/>
    <w:rsid w:val="00EA3128"/>
    <w:rsid w:val="00EA7812"/>
    <w:rsid w:val="00EA7EC0"/>
    <w:rsid w:val="00EB0E2E"/>
    <w:rsid w:val="00EC3540"/>
    <w:rsid w:val="00ED01DD"/>
    <w:rsid w:val="00ED0F6F"/>
    <w:rsid w:val="00ED10A6"/>
    <w:rsid w:val="00ED1281"/>
    <w:rsid w:val="00ED21AB"/>
    <w:rsid w:val="00ED348E"/>
    <w:rsid w:val="00ED3A8A"/>
    <w:rsid w:val="00ED3DFD"/>
    <w:rsid w:val="00ED40E4"/>
    <w:rsid w:val="00ED4CEE"/>
    <w:rsid w:val="00ED4DDA"/>
    <w:rsid w:val="00EE0509"/>
    <w:rsid w:val="00EE0D26"/>
    <w:rsid w:val="00EE1FDC"/>
    <w:rsid w:val="00EE4822"/>
    <w:rsid w:val="00EE5B18"/>
    <w:rsid w:val="00EF3A3B"/>
    <w:rsid w:val="00EF5460"/>
    <w:rsid w:val="00EF698C"/>
    <w:rsid w:val="00EF719E"/>
    <w:rsid w:val="00F00888"/>
    <w:rsid w:val="00F04EC6"/>
    <w:rsid w:val="00F119B9"/>
    <w:rsid w:val="00F1207F"/>
    <w:rsid w:val="00F12893"/>
    <w:rsid w:val="00F15788"/>
    <w:rsid w:val="00F22843"/>
    <w:rsid w:val="00F2294E"/>
    <w:rsid w:val="00F2361A"/>
    <w:rsid w:val="00F2487A"/>
    <w:rsid w:val="00F27B65"/>
    <w:rsid w:val="00F33E22"/>
    <w:rsid w:val="00F35884"/>
    <w:rsid w:val="00F4066E"/>
    <w:rsid w:val="00F43A11"/>
    <w:rsid w:val="00F4510D"/>
    <w:rsid w:val="00F47D25"/>
    <w:rsid w:val="00F51292"/>
    <w:rsid w:val="00F53EC4"/>
    <w:rsid w:val="00F57877"/>
    <w:rsid w:val="00F6019A"/>
    <w:rsid w:val="00F62BBD"/>
    <w:rsid w:val="00F658B7"/>
    <w:rsid w:val="00F73437"/>
    <w:rsid w:val="00F7580D"/>
    <w:rsid w:val="00F800A4"/>
    <w:rsid w:val="00F80DBE"/>
    <w:rsid w:val="00F85F77"/>
    <w:rsid w:val="00F87481"/>
    <w:rsid w:val="00F958A5"/>
    <w:rsid w:val="00F97DE8"/>
    <w:rsid w:val="00FA0546"/>
    <w:rsid w:val="00FA381F"/>
    <w:rsid w:val="00FA50D1"/>
    <w:rsid w:val="00FA5416"/>
    <w:rsid w:val="00FA7822"/>
    <w:rsid w:val="00FA7F3A"/>
    <w:rsid w:val="00FB076A"/>
    <w:rsid w:val="00FB1403"/>
    <w:rsid w:val="00FB1AD0"/>
    <w:rsid w:val="00FB64FB"/>
    <w:rsid w:val="00FC0E1E"/>
    <w:rsid w:val="00FC2925"/>
    <w:rsid w:val="00FC4569"/>
    <w:rsid w:val="00FC569E"/>
    <w:rsid w:val="00FD244F"/>
    <w:rsid w:val="00FD45A1"/>
    <w:rsid w:val="00FD7BE4"/>
    <w:rsid w:val="00FE195F"/>
    <w:rsid w:val="00FE3B25"/>
    <w:rsid w:val="00FE7DEB"/>
    <w:rsid w:val="00FF766A"/>
    <w:rsid w:val="00FF7FDC"/>
    <w:rsid w:val="6AAD6B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9E6"/>
    <w:rPr>
      <w:lang w:val="en-GB" w:eastAsia="en-US"/>
    </w:rPr>
  </w:style>
  <w:style w:type="paragraph" w:styleId="Heading1">
    <w:name w:val="heading 1"/>
    <w:basedOn w:val="Normal"/>
    <w:next w:val="Normal"/>
    <w:link w:val="Heading1Char"/>
    <w:qFormat/>
    <w:rsid w:val="005C1095"/>
    <w:pPr>
      <w:keepNext/>
      <w:numPr>
        <w:numId w:val="8"/>
      </w:numPr>
      <w:pBdr>
        <w:top w:val="single" w:sz="12" w:space="1" w:color="auto"/>
      </w:pBdr>
      <w:spacing w:after="240"/>
      <w:ind w:left="357" w:right="284" w:hanging="357"/>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 w:type="character" w:customStyle="1" w:styleId="Heading1Char">
    <w:name w:val="Heading 1 Char"/>
    <w:basedOn w:val="DefaultParagraphFont"/>
    <w:link w:val="Heading1"/>
    <w:rsid w:val="005C1095"/>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C00092-4337-4E03-AE20-EF9FF2A9CCCA}">
  <ds:schemaRefs>
    <ds:schemaRef ds:uri="http://schemas.microsoft.com/office/2006/documentManagement/types"/>
    <ds:schemaRef ds:uri="http://www.w3.org/XML/1998/namespace"/>
    <ds:schemaRef ds:uri="http://purl.org/dc/terms/"/>
    <ds:schemaRef ds:uri="d8762117-8292-4133-b1c7-eab5c6487cfd"/>
    <ds:schemaRef ds:uri="9b239327-9e80-40e4-b1b7-4394fed77a33"/>
    <ds:schemaRef ds:uri="http://purl.org/dc/elements/1.1/"/>
    <ds:schemaRef ds:uri="http://schemas.microsoft.com/sharepoint/v3"/>
    <ds:schemaRef ds:uri="2f282d3b-eb4a-4b09-b61f-b9593442e286"/>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4.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5.xml><?xml version="1.0" encoding="utf-8"?>
<ds:datastoreItem xmlns:ds="http://schemas.openxmlformats.org/officeDocument/2006/customXml" ds:itemID="{3B6B25A2-299D-4978-8CF7-08D95C6D4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F1F14E-80D1-498C-AE58-7D77EFB5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522</Words>
  <Characters>2982</Characters>
  <Application>Microsoft Office Word</Application>
  <DocSecurity>0</DocSecurity>
  <Lines>24</Lines>
  <Paragraphs>6</Paragraphs>
  <ScaleCrop>false</ScaleCrop>
  <LinksUpToDate>false</LinksUpToDate>
  <CharactersWithSpaces>3498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2024-04-08T14:48:00Z</dcterms:created>
  <dcterms:modified xsi:type="dcterms:W3CDTF">2024-04-08T14:48:00Z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